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26" w:rsidRPr="00AC1C26" w:rsidRDefault="008E055F" w:rsidP="00AC1C26">
      <w:pPr>
        <w:spacing w:after="0" w:line="240" w:lineRule="auto"/>
        <w:ind w:left="1134" w:right="850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ПРОЕКТНАЯ ДЕЯТЕЛЬНОСТЬ КАК СРЕДСТВО ФОРМИРОВАНИЯ ТВОРЧЕСКОГО МЫШЛЕНИЯ У МЛАДШИХ ШКОЛЬНИКОВ</w:t>
      </w:r>
    </w:p>
    <w:p w:rsidR="00AC1C26" w:rsidRPr="00AC1C26" w:rsidRDefault="00AC1C26" w:rsidP="00AC1C26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right"/>
        <w:rPr>
          <w:sz w:val="16"/>
        </w:rPr>
      </w:pPr>
    </w:p>
    <w:p w:rsidR="008E055F" w:rsidRPr="008E055F" w:rsidRDefault="008E055F" w:rsidP="008E055F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="Arial" w:hAnsi="Arial" w:cs="Arial"/>
          <w:color w:val="000000"/>
        </w:rPr>
      </w:pPr>
      <w:r w:rsidRPr="008E055F">
        <w:rPr>
          <w:bCs/>
          <w:color w:val="000000"/>
        </w:rPr>
        <w:t>Н</w:t>
      </w:r>
      <w:r w:rsidRPr="008E055F">
        <w:rPr>
          <w:color w:val="000000"/>
        </w:rPr>
        <w:t>а сегодняшний день проблема поиска средств развития мыслительных способностей, связанных с творческой деятельностью младших школьников, как в коллективной, так и в индивидуальной форме обучения становится очень важной. 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8E055F" w:rsidRPr="008E055F" w:rsidRDefault="008E055F" w:rsidP="008E055F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rPr>
          <w:rFonts w:ascii="Arial" w:hAnsi="Arial" w:cs="Arial"/>
          <w:color w:val="000000"/>
        </w:rPr>
      </w:pPr>
      <w:r w:rsidRPr="008E055F">
        <w:rPr>
          <w:color w:val="000000"/>
        </w:rPr>
        <w:t>Одним из условий развития творческого мышления младших школьников является подготовленность психологов и педагогов к работе в режиме поощрения развития творчества.</w:t>
      </w:r>
    </w:p>
    <w:p w:rsidR="008E055F" w:rsidRPr="008E055F" w:rsidRDefault="008E055F" w:rsidP="008E055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55F">
        <w:rPr>
          <w:rFonts w:ascii="Times New Roman" w:hAnsi="Times New Roman"/>
          <w:sz w:val="24"/>
          <w:szCs w:val="24"/>
        </w:rPr>
        <w:t xml:space="preserve">Проектная деятельность – это неотъемлемая часть образовательного процесса. В процессе ее осуществления, обучающиеся учится их размышлять, делать прогнозы, формируют самооценку, получают большой опыт в совместной деятельности со сверстниками, а также с преподавателем и родителями. Кроме того, проектная деятельность межпредметная. Она позволяет использовать знания по разным школьным дисциплинам, а также применять их и в реальной жизни, активно и самостоятельно действовать в новой социальной ситуации, мотивировать чувство ответственности за конечный результат, умения публично выступать. Отсюда следует, что тема данного исследования актуальна. </w:t>
      </w:r>
    </w:p>
    <w:p w:rsidR="004878C6" w:rsidRPr="008E055F" w:rsidRDefault="004878C6" w:rsidP="004878C6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  <w:rPr>
          <w:color w:val="000000"/>
        </w:rPr>
      </w:pPr>
      <w:r w:rsidRPr="004878C6">
        <w:rPr>
          <w:b/>
          <w:i/>
          <w:color w:val="000000"/>
        </w:rPr>
        <w:t>Мы предположили,</w:t>
      </w:r>
      <w:r w:rsidRPr="004878C6">
        <w:rPr>
          <w:color w:val="000000"/>
        </w:rPr>
        <w:t xml:space="preserve"> </w:t>
      </w:r>
      <w:r w:rsidRPr="008E055F">
        <w:rPr>
          <w:color w:val="000000"/>
        </w:rPr>
        <w:t>проектная деятельность на уроках математике будет являться средством формирования творческого мышления обучающихся 3Б класса, если учитель предлагает: а) выполнять кратковременные проекты различных видов: исследовательские, творческие, информационные; б) защиту проектов в творческой форме (стенгазета, видеофильм, буклет, выставка и т.д.</w:t>
      </w:r>
    </w:p>
    <w:p w:rsidR="004878C6" w:rsidRPr="008E055F" w:rsidRDefault="004878C6" w:rsidP="004878C6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</w:pPr>
      <w:r w:rsidRPr="008E055F">
        <w:rPr>
          <w:b/>
          <w:i/>
        </w:rPr>
        <w:t>Теоретико-методологическая основа:</w:t>
      </w:r>
      <w:r w:rsidRPr="008E055F">
        <w:t xml:space="preserve"> теоретические положения</w:t>
      </w:r>
      <w:r w:rsidRPr="008E055F">
        <w:rPr>
          <w:b/>
        </w:rPr>
        <w:t xml:space="preserve"> </w:t>
      </w:r>
      <w:r w:rsidRPr="008E055F">
        <w:t xml:space="preserve"> Дж. </w:t>
      </w:r>
      <w:proofErr w:type="spellStart"/>
      <w:r w:rsidRPr="008E055F">
        <w:t>Гилфорда</w:t>
      </w:r>
      <w:proofErr w:type="spellEnd"/>
      <w:r w:rsidRPr="008E055F">
        <w:t xml:space="preserve"> об особенностях творческого мышления</w:t>
      </w:r>
      <w:r w:rsidRPr="008E055F">
        <w:rPr>
          <w:u w:val="single"/>
        </w:rPr>
        <w:t>,</w:t>
      </w:r>
      <w:r w:rsidRPr="008E055F">
        <w:rPr>
          <w:b/>
        </w:rPr>
        <w:t xml:space="preserve"> </w:t>
      </w:r>
      <w:r w:rsidRPr="008E055F">
        <w:t xml:space="preserve">теоретические положения Е.С. </w:t>
      </w:r>
      <w:proofErr w:type="spellStart"/>
      <w:r w:rsidRPr="008E055F">
        <w:t>Полат</w:t>
      </w:r>
      <w:proofErr w:type="spellEnd"/>
      <w:r w:rsidRPr="008E055F">
        <w:t xml:space="preserve"> о методе проектов (понятие «метод проектов»); теоретические положения С. Т. </w:t>
      </w:r>
      <w:proofErr w:type="spellStart"/>
      <w:r w:rsidRPr="008E055F">
        <w:t>Шацкого</w:t>
      </w:r>
      <w:proofErr w:type="spellEnd"/>
      <w:r w:rsidRPr="008E055F">
        <w:t xml:space="preserve"> о проблемах внедрения проектного метода обучения; требования Федерального государственного образовательного стандарта основного начального образования к проектной и исследовательской деятельности обучающихся.</w:t>
      </w:r>
    </w:p>
    <w:p w:rsidR="004878C6" w:rsidRPr="008E055F" w:rsidRDefault="004878C6" w:rsidP="004878C6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  <w:rPr>
          <w:color w:val="000000"/>
        </w:rPr>
      </w:pPr>
      <w:r w:rsidRPr="004878C6">
        <w:rPr>
          <w:color w:val="000000"/>
        </w:rPr>
        <w:t>Для подтверждения нашей гипотезы мы провели опытно-экспериментальную работу на базе М</w:t>
      </w:r>
      <w:r w:rsidRPr="008E055F">
        <w:rPr>
          <w:color w:val="000000"/>
        </w:rPr>
        <w:t>БОУ «</w:t>
      </w:r>
      <w:r w:rsidR="004D368C">
        <w:rPr>
          <w:color w:val="000000"/>
        </w:rPr>
        <w:t>Гимназия</w:t>
      </w:r>
      <w:r w:rsidRPr="008E055F">
        <w:rPr>
          <w:color w:val="000000"/>
        </w:rPr>
        <w:t xml:space="preserve">», г. </w:t>
      </w:r>
      <w:r w:rsidR="004D368C">
        <w:rPr>
          <w:color w:val="000000"/>
        </w:rPr>
        <w:t>Черногорск</w:t>
      </w:r>
      <w:r w:rsidR="004D368C" w:rsidRPr="008E055F">
        <w:rPr>
          <w:color w:val="000000"/>
        </w:rPr>
        <w:t xml:space="preserve"> в</w:t>
      </w:r>
      <w:r w:rsidRPr="008E055F">
        <w:rPr>
          <w:color w:val="000000"/>
        </w:rPr>
        <w:t xml:space="preserve"> </w:t>
      </w:r>
      <w:r w:rsidR="004D368C">
        <w:rPr>
          <w:color w:val="000000"/>
        </w:rPr>
        <w:t xml:space="preserve">1Г </w:t>
      </w:r>
      <w:r w:rsidRPr="008E055F">
        <w:rPr>
          <w:color w:val="000000"/>
        </w:rPr>
        <w:t>классе (27</w:t>
      </w:r>
      <w:r w:rsidRPr="004878C6">
        <w:rPr>
          <w:color w:val="000000"/>
        </w:rPr>
        <w:t xml:space="preserve"> обучающихся) в три этапа.</w:t>
      </w:r>
    </w:p>
    <w:p w:rsidR="008E055F" w:rsidRPr="008E055F" w:rsidRDefault="004878C6" w:rsidP="008E055F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  <w:rPr>
          <w:color w:val="000000"/>
        </w:rPr>
      </w:pPr>
      <w:r w:rsidRPr="004878C6">
        <w:rPr>
          <w:color w:val="000000"/>
        </w:rPr>
        <w:t xml:space="preserve">На констатирующем этапе мы использовали диагностику для определения </w:t>
      </w:r>
      <w:r w:rsidRPr="008E055F">
        <w:rPr>
          <w:color w:val="000000"/>
        </w:rPr>
        <w:t>факторов выраженности творческого мышления</w:t>
      </w:r>
      <w:r w:rsidR="004D368C">
        <w:rPr>
          <w:color w:val="000000"/>
        </w:rPr>
        <w:t xml:space="preserve"> </w:t>
      </w:r>
      <w:r w:rsidRPr="008E055F">
        <w:rPr>
          <w:color w:val="000000"/>
        </w:rPr>
        <w:t xml:space="preserve">(Тест креативности Дж. </w:t>
      </w:r>
      <w:proofErr w:type="spellStart"/>
      <w:r w:rsidRPr="008E055F">
        <w:rPr>
          <w:color w:val="000000"/>
        </w:rPr>
        <w:t>Гилфорда</w:t>
      </w:r>
      <w:proofErr w:type="spellEnd"/>
      <w:r w:rsidRPr="008E055F">
        <w:rPr>
          <w:color w:val="000000"/>
        </w:rPr>
        <w:t xml:space="preserve">). </w:t>
      </w:r>
      <w:r w:rsidRPr="004878C6">
        <w:rPr>
          <w:color w:val="000000"/>
        </w:rPr>
        <w:t xml:space="preserve">Результаты оказались следующими: </w:t>
      </w:r>
      <w:r w:rsidRPr="008E055F">
        <w:rPr>
          <w:color w:val="000000"/>
        </w:rPr>
        <w:t xml:space="preserve">оригинальность показали 15 человек, беглость -7 человек, гибкость – 9, и точность – 10 человек. </w:t>
      </w:r>
      <w:r w:rsidRPr="004878C6">
        <w:rPr>
          <w:color w:val="000000"/>
        </w:rPr>
        <w:t xml:space="preserve">В связи с полученными результатами мы сделали вывод о необходимости специальной работы по формированию </w:t>
      </w:r>
      <w:r w:rsidRPr="008E055F">
        <w:rPr>
          <w:color w:val="000000"/>
        </w:rPr>
        <w:t>творческого мышления у младших школьников</w:t>
      </w:r>
      <w:r w:rsidR="008E055F" w:rsidRPr="008E055F">
        <w:rPr>
          <w:color w:val="000000"/>
        </w:rPr>
        <w:t>.</w:t>
      </w:r>
    </w:p>
    <w:p w:rsidR="008E055F" w:rsidRPr="008E055F" w:rsidRDefault="004878C6" w:rsidP="008E055F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  <w:rPr>
          <w:color w:val="000000"/>
        </w:rPr>
      </w:pPr>
      <w:r w:rsidRPr="004878C6">
        <w:rPr>
          <w:color w:val="000000"/>
        </w:rPr>
        <w:t xml:space="preserve">На формирующем этапе мы провели 20 уроков </w:t>
      </w:r>
      <w:r w:rsidR="008E055F" w:rsidRPr="008E055F">
        <w:rPr>
          <w:color w:val="000000"/>
        </w:rPr>
        <w:t xml:space="preserve">математики, на которых выполняли проекты </w:t>
      </w:r>
      <w:r w:rsidR="004D368C" w:rsidRPr="008E055F">
        <w:rPr>
          <w:color w:val="000000"/>
        </w:rPr>
        <w:t>по различным видам</w:t>
      </w:r>
      <w:r w:rsidR="008E055F" w:rsidRPr="008E055F">
        <w:rPr>
          <w:color w:val="000000"/>
        </w:rPr>
        <w:t xml:space="preserve">: творческие и информационные. </w:t>
      </w:r>
    </w:p>
    <w:p w:rsidR="008E055F" w:rsidRPr="008E055F" w:rsidRDefault="008E055F" w:rsidP="008E055F">
      <w:pPr>
        <w:pStyle w:val="a3"/>
        <w:shd w:val="clear" w:color="auto" w:fill="FFFFFF"/>
        <w:spacing w:before="0" w:beforeAutospacing="0" w:after="0" w:afterAutospacing="0"/>
        <w:ind w:left="284" w:right="-1" w:firstLine="567"/>
        <w:jc w:val="both"/>
      </w:pPr>
      <w:r w:rsidRPr="008E055F">
        <w:rPr>
          <w:color w:val="000000"/>
        </w:rPr>
        <w:t xml:space="preserve">На контрольном этапе эксперимента отмечается положительная динамика в формировании творческого мышления на уроках математики, что проявилось в количественных показателях, но и качественных характеристиках и свидетельствует об эффективности проведенной работы. </w:t>
      </w:r>
    </w:p>
    <w:p w:rsidR="008E055F" w:rsidRPr="008E055F" w:rsidRDefault="008E055F" w:rsidP="008E055F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E0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выдвинутая гипотеза: </w:t>
      </w:r>
      <w:r w:rsidRPr="008E055F">
        <w:rPr>
          <w:rFonts w:ascii="Times New Roman" w:hAnsi="Times New Roman"/>
          <w:sz w:val="24"/>
          <w:szCs w:val="24"/>
        </w:rPr>
        <w:t>проектная деятельность на уроках математики будет являться средством формирования творческого мышления обучающихся 3Б класса, если учитель предлагает:</w:t>
      </w:r>
    </w:p>
    <w:p w:rsidR="008E055F" w:rsidRPr="008E055F" w:rsidRDefault="008E055F" w:rsidP="008E055F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055F">
        <w:rPr>
          <w:rFonts w:ascii="Times New Roman" w:hAnsi="Times New Roman"/>
          <w:sz w:val="24"/>
          <w:szCs w:val="24"/>
        </w:rPr>
        <w:t xml:space="preserve"> выполнять кратковременные проекты различных </w:t>
      </w:r>
      <w:bookmarkStart w:id="0" w:name="_GoBack"/>
      <w:bookmarkEnd w:id="0"/>
      <w:r w:rsidR="004D368C" w:rsidRPr="008E055F">
        <w:rPr>
          <w:rFonts w:ascii="Times New Roman" w:hAnsi="Times New Roman"/>
          <w:sz w:val="24"/>
          <w:szCs w:val="24"/>
        </w:rPr>
        <w:t>видов: творческие</w:t>
      </w:r>
      <w:r w:rsidRPr="008E055F">
        <w:rPr>
          <w:rFonts w:ascii="Times New Roman" w:hAnsi="Times New Roman"/>
          <w:sz w:val="24"/>
          <w:szCs w:val="24"/>
        </w:rPr>
        <w:t>, информационные;</w:t>
      </w:r>
    </w:p>
    <w:p w:rsidR="00711EC3" w:rsidRPr="008E055F" w:rsidRDefault="008E055F" w:rsidP="008E055F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055F">
        <w:rPr>
          <w:rFonts w:ascii="Times New Roman" w:hAnsi="Times New Roman"/>
          <w:sz w:val="24"/>
          <w:szCs w:val="24"/>
        </w:rPr>
        <w:t xml:space="preserve">защиту проектов в творческой форме (стенгазета, видеофильм, буклет, выставка и </w:t>
      </w:r>
      <w:proofErr w:type="spellStart"/>
      <w:r w:rsidRPr="008E055F">
        <w:rPr>
          <w:rFonts w:ascii="Times New Roman" w:hAnsi="Times New Roman"/>
          <w:sz w:val="24"/>
          <w:szCs w:val="24"/>
        </w:rPr>
        <w:t>тд</w:t>
      </w:r>
      <w:proofErr w:type="spellEnd"/>
      <w:r w:rsidRPr="008E055F">
        <w:rPr>
          <w:rFonts w:ascii="Times New Roman" w:hAnsi="Times New Roman"/>
          <w:sz w:val="24"/>
          <w:szCs w:val="24"/>
        </w:rPr>
        <w:t xml:space="preserve">) – доказана. </w:t>
      </w:r>
    </w:p>
    <w:sectPr w:rsidR="00711EC3" w:rsidRPr="008E055F" w:rsidSect="008E055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F2D81"/>
    <w:multiLevelType w:val="hybridMultilevel"/>
    <w:tmpl w:val="8E1C3C4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7A601946"/>
    <w:multiLevelType w:val="hybridMultilevel"/>
    <w:tmpl w:val="7438F0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352"/>
    <w:rsid w:val="004878C6"/>
    <w:rsid w:val="004D368C"/>
    <w:rsid w:val="006C68CE"/>
    <w:rsid w:val="008E055F"/>
    <w:rsid w:val="00AC1C26"/>
    <w:rsid w:val="00BD5352"/>
    <w:rsid w:val="00CE209C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91F4"/>
  <w15:docId w15:val="{9B5B67AA-9C26-F840-BFD7-D8F34FA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055F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Малыха</cp:lastModifiedBy>
  <cp:revision>4</cp:revision>
  <dcterms:created xsi:type="dcterms:W3CDTF">2021-12-02T06:49:00Z</dcterms:created>
  <dcterms:modified xsi:type="dcterms:W3CDTF">2021-12-05T04:15:00Z</dcterms:modified>
</cp:coreProperties>
</file>